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67058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8247F5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3B07D1" w:rsidRDefault="003B07D1" w:rsidP="008247F5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3B07D1">
              <w:rPr>
                <w:sz w:val="28"/>
                <w:szCs w:val="28"/>
              </w:rPr>
              <w:t>№ 203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E77090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67104">
              <w:rPr>
                <w:szCs w:val="28"/>
              </w:rPr>
              <w:t>Об информации о проблемах, возникающих при заключении договоров на размещение и эксплуатацию нестационарного торгового объекта в отношении нестационарных торговых объектов, ранее размещенных на основании договоров аренды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DA6E48" w:rsidRDefault="003E71AB" w:rsidP="00DA6E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</w:t>
      </w:r>
      <w:r w:rsidR="004977A7">
        <w:rPr>
          <w:rFonts w:eastAsia="Calibri"/>
          <w:sz w:val="28"/>
          <w:szCs w:val="28"/>
          <w:lang w:eastAsia="en-US"/>
        </w:rPr>
        <w:t>информацию</w:t>
      </w:r>
      <w:r w:rsidR="009618E8">
        <w:rPr>
          <w:rFonts w:eastAsia="Calibri"/>
          <w:sz w:val="28"/>
          <w:szCs w:val="28"/>
          <w:lang w:eastAsia="en-US"/>
        </w:rPr>
        <w:t xml:space="preserve"> </w:t>
      </w:r>
      <w:r w:rsidR="00E77090" w:rsidRPr="00767104">
        <w:rPr>
          <w:sz w:val="28"/>
          <w:szCs w:val="28"/>
        </w:rPr>
        <w:t>о проблемах, возникающих при заключении договоров на размещение и эксплуатацию нестационарного торгового объекта в отношении нестационарных торговых объектов, ранее размещенных на основании договоров аренды</w:t>
      </w:r>
      <w:r w:rsidR="00E77090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DA6E48" w:rsidRPr="00DA6E48" w:rsidRDefault="00DA6E48" w:rsidP="00DA6E48">
      <w:pPr>
        <w:ind w:firstLine="709"/>
        <w:jc w:val="both"/>
        <w:rPr>
          <w:sz w:val="28"/>
          <w:szCs w:val="28"/>
        </w:rPr>
      </w:pPr>
      <w:r w:rsidRPr="00DA6E4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E758F0" w:rsidRPr="00DA6E48">
        <w:rPr>
          <w:sz w:val="28"/>
          <w:szCs w:val="28"/>
        </w:rPr>
        <w:t>Принять информацию к сведению.</w:t>
      </w:r>
    </w:p>
    <w:p w:rsidR="00DA6E48" w:rsidRPr="00DA6E48" w:rsidRDefault="00DA6E48" w:rsidP="00DA6E48">
      <w:pPr>
        <w:ind w:firstLine="709"/>
        <w:jc w:val="both"/>
        <w:rPr>
          <w:sz w:val="28"/>
          <w:szCs w:val="28"/>
        </w:rPr>
      </w:pPr>
      <w:r w:rsidRPr="00DA6E48">
        <w:rPr>
          <w:sz w:val="28"/>
          <w:szCs w:val="28"/>
        </w:rPr>
        <w:t>2. Рекомендовать департаменту инвестиций, потребительского рынка, инноваций и предпринимательства мэрии города Новосибирска совместно с правовым департаментом мэрии города Новосибирска</w:t>
      </w:r>
      <w:r>
        <w:rPr>
          <w:sz w:val="28"/>
          <w:szCs w:val="28"/>
        </w:rPr>
        <w:t xml:space="preserve"> и департаментом земельных</w:t>
      </w:r>
      <w:bookmarkStart w:id="0" w:name="_GoBack"/>
      <w:bookmarkEnd w:id="0"/>
      <w:r>
        <w:rPr>
          <w:sz w:val="28"/>
          <w:szCs w:val="28"/>
        </w:rPr>
        <w:t xml:space="preserve"> и имущественных отношений мэрии города Новосибирска</w:t>
      </w:r>
      <w:r w:rsidRPr="00DA6E48">
        <w:rPr>
          <w:sz w:val="28"/>
          <w:szCs w:val="28"/>
        </w:rPr>
        <w:t xml:space="preserve"> проработать возможные варианты заключения договоров на размещение и эксплуатацию нестационарного торгового объекта в отношении нестационарных торговых объектов, ранее размещенных на основании договоров аренды, без согласования с владельцами инженерных сетей и коммуникаций.</w:t>
      </w: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650043" w:rsidRDefault="00650043" w:rsidP="00650043">
      <w:pPr>
        <w:ind w:firstLine="709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7CD" w:rsidRDefault="005B17CD">
      <w:r>
        <w:separator/>
      </w:r>
    </w:p>
  </w:endnote>
  <w:endnote w:type="continuationSeparator" w:id="0">
    <w:p w:rsidR="005B17CD" w:rsidRDefault="005B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7CD" w:rsidRDefault="005B17CD">
      <w:r>
        <w:separator/>
      </w:r>
    </w:p>
  </w:footnote>
  <w:footnote w:type="continuationSeparator" w:id="0">
    <w:p w:rsidR="005B17CD" w:rsidRDefault="005B1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B41852"/>
    <w:multiLevelType w:val="hybridMultilevel"/>
    <w:tmpl w:val="8DE28CB0"/>
    <w:lvl w:ilvl="0" w:tplc="66EA95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C946A2E"/>
    <w:multiLevelType w:val="hybridMultilevel"/>
    <w:tmpl w:val="4C6C5988"/>
    <w:lvl w:ilvl="0" w:tplc="EE3C0D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41160B"/>
    <w:multiLevelType w:val="hybridMultilevel"/>
    <w:tmpl w:val="282C9E04"/>
    <w:lvl w:ilvl="0" w:tplc="B9D249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C579C3"/>
    <w:multiLevelType w:val="hybridMultilevel"/>
    <w:tmpl w:val="795AE3C8"/>
    <w:lvl w:ilvl="0" w:tplc="87FAFD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1"/>
  </w:num>
  <w:num w:numId="6">
    <w:abstractNumId w:val="3"/>
  </w:num>
  <w:num w:numId="7">
    <w:abstractNumId w:val="9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6"/>
  </w:num>
  <w:num w:numId="11">
    <w:abstractNumId w:val="7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6808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C87"/>
    <w:rsid w:val="00183B57"/>
    <w:rsid w:val="00184F33"/>
    <w:rsid w:val="0019107C"/>
    <w:rsid w:val="00195935"/>
    <w:rsid w:val="001B0DC7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031C"/>
    <w:rsid w:val="003B07D1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977A7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37968"/>
    <w:rsid w:val="005449E2"/>
    <w:rsid w:val="0056106C"/>
    <w:rsid w:val="00566BC0"/>
    <w:rsid w:val="00594EFE"/>
    <w:rsid w:val="005B17CD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0043"/>
    <w:rsid w:val="00652D28"/>
    <w:rsid w:val="00667FD2"/>
    <w:rsid w:val="00670583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47F5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57026"/>
    <w:rsid w:val="009618E8"/>
    <w:rsid w:val="00962C92"/>
    <w:rsid w:val="0097121B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3C57"/>
    <w:rsid w:val="00B24911"/>
    <w:rsid w:val="00B4439C"/>
    <w:rsid w:val="00B44603"/>
    <w:rsid w:val="00B47C55"/>
    <w:rsid w:val="00B57C45"/>
    <w:rsid w:val="00B651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A6E48"/>
    <w:rsid w:val="00DB34D4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0E0"/>
    <w:rsid w:val="00E248CE"/>
    <w:rsid w:val="00E262B2"/>
    <w:rsid w:val="00E37F03"/>
    <w:rsid w:val="00E500DE"/>
    <w:rsid w:val="00E648FA"/>
    <w:rsid w:val="00E6598F"/>
    <w:rsid w:val="00E71B33"/>
    <w:rsid w:val="00E758F0"/>
    <w:rsid w:val="00E77090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19C7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BD7DE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F2D98-3B72-4063-B776-825659D7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Мицкевич Юлия Радмировна</cp:lastModifiedBy>
  <cp:revision>60</cp:revision>
  <cp:lastPrinted>2025-05-22T09:18:00Z</cp:lastPrinted>
  <dcterms:created xsi:type="dcterms:W3CDTF">2020-02-25T04:27:00Z</dcterms:created>
  <dcterms:modified xsi:type="dcterms:W3CDTF">2025-05-22T09:24:00Z</dcterms:modified>
</cp:coreProperties>
</file>